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DE49" w14:textId="0B18980B" w:rsidR="00B86574" w:rsidRDefault="00EC1AB4" w:rsidP="00B86574">
      <w:pPr>
        <w:spacing w:before="100" w:beforeAutospacing="1" w:after="100" w:afterAutospacing="1"/>
        <w:jc w:val="center"/>
        <w:rPr>
          <w:rFonts w:ascii="Arial" w:hAnsi="Arial" w:cs="Arial"/>
          <w:b/>
          <w:bCs/>
          <w:sz w:val="20"/>
          <w:szCs w:val="20"/>
        </w:rPr>
      </w:pPr>
      <w:r w:rsidRPr="00EC1AB4">
        <w:rPr>
          <w:rFonts w:ascii="Arial" w:hAnsi="Arial" w:cs="Arial"/>
          <w:b/>
          <w:bCs/>
          <w:sz w:val="20"/>
          <w:szCs w:val="20"/>
        </w:rPr>
        <w:t>CALL FOR PROPOSALS</w:t>
      </w:r>
      <w:r w:rsidRPr="00EC1AB4">
        <w:rPr>
          <w:rFonts w:ascii="Arial" w:hAnsi="Arial" w:cs="Arial"/>
          <w:b/>
          <w:bCs/>
          <w:sz w:val="20"/>
          <w:szCs w:val="20"/>
        </w:rPr>
        <w:br/>
        <w:t>F</w:t>
      </w:r>
      <w:r w:rsidR="003B00FB">
        <w:rPr>
          <w:rFonts w:ascii="Arial" w:hAnsi="Arial" w:cs="Arial"/>
          <w:b/>
          <w:bCs/>
          <w:sz w:val="20"/>
          <w:szCs w:val="20"/>
        </w:rPr>
        <w:t>JF FACULTY RESEARCH AWARDS, 202</w:t>
      </w:r>
      <w:r w:rsidR="00A8658A">
        <w:rPr>
          <w:rFonts w:ascii="Arial" w:hAnsi="Arial" w:cs="Arial"/>
          <w:b/>
          <w:bCs/>
          <w:sz w:val="20"/>
          <w:szCs w:val="20"/>
        </w:rPr>
        <w:t>1</w:t>
      </w:r>
      <w:r w:rsidRPr="00EC1AB4">
        <w:rPr>
          <w:rFonts w:ascii="Arial" w:hAnsi="Arial" w:cs="Arial"/>
          <w:b/>
          <w:bCs/>
          <w:sz w:val="20"/>
          <w:szCs w:val="20"/>
        </w:rPr>
        <w:t xml:space="preserve"> </w:t>
      </w:r>
    </w:p>
    <w:p w14:paraId="7BC57467" w14:textId="11C5E2E1" w:rsidR="00EC1AB4" w:rsidRPr="009169CE" w:rsidRDefault="00B86574" w:rsidP="00B86574">
      <w:pPr>
        <w:spacing w:before="100" w:beforeAutospacing="1" w:after="100" w:afterAutospacing="1"/>
        <w:jc w:val="center"/>
        <w:rPr>
          <w:rFonts w:ascii="Times New Roman" w:hAnsi="Times New Roman" w:cs="Times New Roman"/>
          <w:sz w:val="20"/>
          <w:szCs w:val="20"/>
        </w:rPr>
      </w:pPr>
      <w:r w:rsidRPr="009169CE">
        <w:rPr>
          <w:rFonts w:ascii="Arial" w:hAnsi="Arial" w:cs="Arial"/>
          <w:b/>
          <w:bCs/>
          <w:sz w:val="20"/>
          <w:szCs w:val="20"/>
        </w:rPr>
        <w:t xml:space="preserve">Deadline: </w:t>
      </w:r>
      <w:r w:rsidR="009169CE" w:rsidRPr="009169CE">
        <w:rPr>
          <w:rFonts w:ascii="Arial" w:hAnsi="Arial" w:cs="Arial"/>
          <w:b/>
          <w:bCs/>
          <w:sz w:val="20"/>
          <w:szCs w:val="20"/>
        </w:rPr>
        <w:t>June 15</w:t>
      </w:r>
      <w:r w:rsidR="00EC1AB4" w:rsidRPr="009169CE">
        <w:rPr>
          <w:rFonts w:ascii="Arial" w:hAnsi="Arial" w:cs="Arial"/>
          <w:b/>
          <w:bCs/>
          <w:sz w:val="20"/>
          <w:szCs w:val="20"/>
        </w:rPr>
        <w:t xml:space="preserve">, </w:t>
      </w:r>
      <w:r w:rsidR="00275F91" w:rsidRPr="009169CE">
        <w:rPr>
          <w:rFonts w:ascii="Arial" w:hAnsi="Arial" w:cs="Arial"/>
          <w:b/>
          <w:bCs/>
          <w:sz w:val="20"/>
          <w:szCs w:val="20"/>
        </w:rPr>
        <w:t>20</w:t>
      </w:r>
      <w:r w:rsidR="003B00FB" w:rsidRPr="009169CE">
        <w:rPr>
          <w:rFonts w:ascii="Arial" w:hAnsi="Arial" w:cs="Arial"/>
          <w:b/>
          <w:bCs/>
          <w:sz w:val="20"/>
          <w:szCs w:val="20"/>
        </w:rPr>
        <w:t>2</w:t>
      </w:r>
      <w:r w:rsidR="00A8658A" w:rsidRPr="009169CE">
        <w:rPr>
          <w:rFonts w:ascii="Arial" w:hAnsi="Arial" w:cs="Arial"/>
          <w:b/>
          <w:bCs/>
          <w:sz w:val="20"/>
          <w:szCs w:val="20"/>
        </w:rPr>
        <w:t>1</w:t>
      </w:r>
    </w:p>
    <w:p w14:paraId="610F841C" w14:textId="2E3B20E1" w:rsidR="00EC1AB4" w:rsidRPr="009169CE" w:rsidRDefault="00EC1AB4" w:rsidP="00EC1AB4">
      <w:pPr>
        <w:spacing w:before="100" w:beforeAutospacing="1" w:after="100" w:afterAutospacing="1"/>
        <w:rPr>
          <w:rFonts w:ascii="Times New Roman" w:hAnsi="Times New Roman" w:cs="Times New Roman"/>
          <w:sz w:val="20"/>
          <w:szCs w:val="20"/>
        </w:rPr>
      </w:pPr>
      <w:r w:rsidRPr="009169CE">
        <w:rPr>
          <w:rFonts w:ascii="Times New Roman" w:hAnsi="Times New Roman" w:cs="Times New Roman"/>
        </w:rPr>
        <w:t>In 1987 the Fletcher Jones Foundation (FJF) endowed CGU with a discretionary fund that has been dedicated to supporting self-initiated faculty research projects designed to yield publishable results consonant with CGU’s scholarly mission. The Faculty Research Committee h</w:t>
      </w:r>
      <w:r w:rsidR="00B86574" w:rsidRPr="009169CE">
        <w:rPr>
          <w:rFonts w:ascii="Times New Roman" w:hAnsi="Times New Roman" w:cs="Times New Roman"/>
        </w:rPr>
        <w:t xml:space="preserve">ereby invites proposals for </w:t>
      </w:r>
      <w:r w:rsidR="003B00FB" w:rsidRPr="009169CE">
        <w:rPr>
          <w:rFonts w:ascii="Times New Roman" w:hAnsi="Times New Roman" w:cs="Times New Roman"/>
        </w:rPr>
        <w:t>202</w:t>
      </w:r>
      <w:r w:rsidR="00D25F9D" w:rsidRPr="009169CE">
        <w:rPr>
          <w:rFonts w:ascii="Times New Roman" w:hAnsi="Times New Roman" w:cs="Times New Roman"/>
        </w:rPr>
        <w:t>1</w:t>
      </w:r>
      <w:r w:rsidR="00275F91" w:rsidRPr="009169CE">
        <w:rPr>
          <w:rFonts w:ascii="Times New Roman" w:hAnsi="Times New Roman" w:cs="Times New Roman"/>
        </w:rPr>
        <w:t xml:space="preserve"> </w:t>
      </w:r>
      <w:r w:rsidRPr="009169CE">
        <w:rPr>
          <w:rFonts w:ascii="Times New Roman" w:hAnsi="Times New Roman" w:cs="Times New Roman"/>
        </w:rPr>
        <w:t xml:space="preserve">FJF Research awards. Each proposal must support a research program or project that advances the disciplinary or transdisciplinary mission of CGU and is likely to yield publishable results or facilitate the generation of viable applications for sponsored research funding. </w:t>
      </w:r>
    </w:p>
    <w:p w14:paraId="2B4C0735" w14:textId="6A8073C8" w:rsidR="00EC1AB4" w:rsidRPr="00EC1AB4" w:rsidRDefault="00EC1AB4" w:rsidP="00EC1AB4">
      <w:pPr>
        <w:spacing w:before="100" w:beforeAutospacing="1" w:after="100" w:afterAutospacing="1"/>
        <w:rPr>
          <w:rFonts w:ascii="Times New Roman" w:hAnsi="Times New Roman" w:cs="Times New Roman"/>
          <w:sz w:val="20"/>
          <w:szCs w:val="20"/>
        </w:rPr>
      </w:pPr>
      <w:bookmarkStart w:id="0" w:name="_GoBack"/>
      <w:r w:rsidRPr="009169CE">
        <w:rPr>
          <w:rFonts w:ascii="Times New Roman" w:hAnsi="Times New Roman" w:cs="Times New Roman"/>
        </w:rPr>
        <w:t>Approximately $25,000 will be available for this round of FJF awards. Individual awards will be in the range of $2,000-$8,000</w:t>
      </w:r>
      <w:bookmarkEnd w:id="0"/>
      <w:r w:rsidRPr="009169CE">
        <w:rPr>
          <w:rFonts w:ascii="TimesNewRomanPS" w:hAnsi="TimesNewRomanPS" w:cs="Times New Roman"/>
          <w:i/>
          <w:iCs/>
        </w:rPr>
        <w:t xml:space="preserve">. </w:t>
      </w:r>
      <w:r w:rsidR="00AF267C" w:rsidRPr="009169CE">
        <w:rPr>
          <w:rFonts w:ascii="Times New Roman" w:hAnsi="Times New Roman" w:cs="Times New Roman"/>
        </w:rPr>
        <w:t xml:space="preserve">Spending of </w:t>
      </w:r>
      <w:r w:rsidR="003B00FB" w:rsidRPr="009169CE">
        <w:rPr>
          <w:rFonts w:ascii="Times New Roman" w:hAnsi="Times New Roman" w:cs="Times New Roman"/>
        </w:rPr>
        <w:t>202</w:t>
      </w:r>
      <w:r w:rsidR="00D25F9D" w:rsidRPr="009169CE">
        <w:rPr>
          <w:rFonts w:ascii="Times New Roman" w:hAnsi="Times New Roman" w:cs="Times New Roman"/>
        </w:rPr>
        <w:t>1</w:t>
      </w:r>
      <w:r w:rsidR="00275F91" w:rsidRPr="009169CE">
        <w:rPr>
          <w:rFonts w:ascii="Times New Roman" w:hAnsi="Times New Roman" w:cs="Times New Roman"/>
        </w:rPr>
        <w:t xml:space="preserve"> </w:t>
      </w:r>
      <w:r w:rsidRPr="009169CE">
        <w:rPr>
          <w:rFonts w:ascii="Times New Roman" w:hAnsi="Times New Roman" w:cs="Times New Roman"/>
        </w:rPr>
        <w:t>FJF awards may beg</w:t>
      </w:r>
      <w:r w:rsidR="003B00FB" w:rsidRPr="009169CE">
        <w:rPr>
          <w:rFonts w:ascii="Times New Roman" w:hAnsi="Times New Roman" w:cs="Times New Roman"/>
        </w:rPr>
        <w:t>in any time between July 1, 202</w:t>
      </w:r>
      <w:r w:rsidR="00D25F9D" w:rsidRPr="009169CE">
        <w:rPr>
          <w:rFonts w:ascii="Times New Roman" w:hAnsi="Times New Roman" w:cs="Times New Roman"/>
        </w:rPr>
        <w:t>1</w:t>
      </w:r>
      <w:r w:rsidR="00AF267C" w:rsidRPr="009169CE">
        <w:rPr>
          <w:rFonts w:ascii="Times New Roman" w:hAnsi="Times New Roman" w:cs="Times New Roman"/>
        </w:rPr>
        <w:t xml:space="preserve"> and February 1, 20</w:t>
      </w:r>
      <w:r w:rsidR="003B00FB" w:rsidRPr="009169CE">
        <w:rPr>
          <w:rFonts w:ascii="Times New Roman" w:hAnsi="Times New Roman" w:cs="Times New Roman"/>
        </w:rPr>
        <w:t>2</w:t>
      </w:r>
      <w:r w:rsidR="00D25F9D" w:rsidRPr="009169CE">
        <w:rPr>
          <w:rFonts w:ascii="Times New Roman" w:hAnsi="Times New Roman" w:cs="Times New Roman"/>
        </w:rPr>
        <w:t>2</w:t>
      </w:r>
      <w:r w:rsidRPr="009169CE">
        <w:rPr>
          <w:rFonts w:ascii="Times New Roman" w:hAnsi="Times New Roman" w:cs="Times New Roman"/>
        </w:rPr>
        <w:t>, and the use of award funds must b</w:t>
      </w:r>
      <w:r w:rsidR="00AF267C" w:rsidRPr="009169CE">
        <w:rPr>
          <w:rFonts w:ascii="Times New Roman" w:hAnsi="Times New Roman" w:cs="Times New Roman"/>
        </w:rPr>
        <w:t>e completed by December 31, 20</w:t>
      </w:r>
      <w:r w:rsidR="003B00FB" w:rsidRPr="009169CE">
        <w:rPr>
          <w:rFonts w:ascii="Times New Roman" w:hAnsi="Times New Roman" w:cs="Times New Roman"/>
        </w:rPr>
        <w:t>2</w:t>
      </w:r>
      <w:r w:rsidR="00D25F9D" w:rsidRPr="009169CE">
        <w:rPr>
          <w:rFonts w:ascii="Times New Roman" w:hAnsi="Times New Roman" w:cs="Times New Roman"/>
        </w:rPr>
        <w:t>2</w:t>
      </w:r>
      <w:r w:rsidRPr="009169CE">
        <w:rPr>
          <w:rFonts w:ascii="Times New Roman" w:hAnsi="Times New Roman" w:cs="Times New Roman"/>
        </w:rPr>
        <w:t>. Please submit completed proposals (and any pre-proposal queries) by email to</w:t>
      </w:r>
      <w:r w:rsidR="00AF267C" w:rsidRPr="009169CE">
        <w:rPr>
          <w:rFonts w:ascii="Times New Roman" w:hAnsi="Times New Roman" w:cs="Times New Roman"/>
        </w:rPr>
        <w:t xml:space="preserve"> </w:t>
      </w:r>
      <w:hyperlink r:id="rId5" w:history="1">
        <w:r w:rsidR="00AF267C" w:rsidRPr="009169CE">
          <w:rPr>
            <w:rStyle w:val="Hyperlink"/>
            <w:rFonts w:ascii="Times New Roman" w:hAnsi="Times New Roman" w:cs="Times New Roman"/>
          </w:rPr>
          <w:t>Carrie.Herr@cgu.edu</w:t>
        </w:r>
      </w:hyperlink>
      <w:r w:rsidR="00AF267C" w:rsidRPr="009169CE">
        <w:rPr>
          <w:rFonts w:ascii="Times New Roman" w:hAnsi="Times New Roman" w:cs="Times New Roman"/>
        </w:rPr>
        <w:t xml:space="preserve"> </w:t>
      </w:r>
      <w:r w:rsidR="00AF267C" w:rsidRPr="009169CE">
        <w:rPr>
          <w:rFonts w:ascii="TimesNewRomanPS" w:hAnsi="TimesNewRomanPS" w:cs="Times New Roman"/>
          <w:b/>
          <w:bCs/>
          <w:i/>
          <w:iCs/>
        </w:rPr>
        <w:t xml:space="preserve">no later than </w:t>
      </w:r>
      <w:r w:rsidR="009169CE" w:rsidRPr="009169CE">
        <w:rPr>
          <w:rFonts w:ascii="TimesNewRomanPS" w:hAnsi="TimesNewRomanPS" w:cs="Times New Roman"/>
          <w:b/>
          <w:bCs/>
          <w:i/>
          <w:iCs/>
        </w:rPr>
        <w:t>Tuesday</w:t>
      </w:r>
      <w:r w:rsidR="00AF267C" w:rsidRPr="009169CE">
        <w:rPr>
          <w:rFonts w:ascii="TimesNewRomanPS" w:hAnsi="TimesNewRomanPS" w:cs="Times New Roman"/>
          <w:b/>
          <w:bCs/>
          <w:i/>
          <w:iCs/>
        </w:rPr>
        <w:t xml:space="preserve">, </w:t>
      </w:r>
      <w:r w:rsidR="009169CE" w:rsidRPr="009169CE">
        <w:rPr>
          <w:rFonts w:ascii="TimesNewRomanPS" w:hAnsi="TimesNewRomanPS" w:cs="Times New Roman"/>
          <w:b/>
          <w:bCs/>
          <w:i/>
          <w:iCs/>
        </w:rPr>
        <w:t>June 15</w:t>
      </w:r>
      <w:r w:rsidR="003B00FB" w:rsidRPr="009169CE">
        <w:rPr>
          <w:rFonts w:ascii="TimesNewRomanPS" w:hAnsi="TimesNewRomanPS" w:cs="Times New Roman"/>
          <w:b/>
          <w:bCs/>
          <w:i/>
          <w:iCs/>
        </w:rPr>
        <w:t>,</w:t>
      </w:r>
      <w:r w:rsidR="003B00FB">
        <w:rPr>
          <w:rFonts w:ascii="TimesNewRomanPS" w:hAnsi="TimesNewRomanPS" w:cs="Times New Roman"/>
          <w:b/>
          <w:bCs/>
          <w:i/>
          <w:iCs/>
        </w:rPr>
        <w:t xml:space="preserve"> 202</w:t>
      </w:r>
      <w:r w:rsidR="00D25F9D">
        <w:rPr>
          <w:rFonts w:ascii="TimesNewRomanPS" w:hAnsi="TimesNewRomanPS" w:cs="Times New Roman"/>
          <w:b/>
          <w:bCs/>
          <w:i/>
          <w:iCs/>
        </w:rPr>
        <w:t>1</w:t>
      </w:r>
      <w:r w:rsidRPr="00EC1AB4">
        <w:rPr>
          <w:rFonts w:ascii="TimesNewRomanPS" w:hAnsi="TimesNewRomanPS" w:cs="Times New Roman"/>
          <w:b/>
          <w:bCs/>
          <w:i/>
          <w:iCs/>
        </w:rPr>
        <w:t xml:space="preserve">. </w:t>
      </w:r>
      <w:r w:rsidRPr="00EC1AB4">
        <w:rPr>
          <w:rFonts w:ascii="Times New Roman" w:hAnsi="Times New Roman" w:cs="Times New Roman"/>
        </w:rPr>
        <w:t>Award funds will be credited to a distinct FJF project account assigned to the faculty member</w:t>
      </w:r>
      <w:r w:rsidRPr="00EC1AB4">
        <w:rPr>
          <w:rFonts w:ascii="TimesNewRomanPS" w:hAnsi="TimesNewRomanPS" w:cs="Times New Roman"/>
          <w:b/>
          <w:bCs/>
          <w:i/>
          <w:iCs/>
        </w:rPr>
        <w:t xml:space="preserve">. </w:t>
      </w:r>
    </w:p>
    <w:p w14:paraId="1EBD385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t>Each proposal should include</w:t>
      </w:r>
      <w:r w:rsidRPr="00EC1AB4">
        <w:rPr>
          <w:rFonts w:ascii="Times New Roman" w:hAnsi="Times New Roman" w:cs="Times New Roman"/>
        </w:rPr>
        <w:t xml:space="preserve">: </w:t>
      </w:r>
    </w:p>
    <w:p w14:paraId="5C277BBB"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Two title pages, </w:t>
      </w:r>
      <w:r w:rsidRPr="00EC1AB4">
        <w:rPr>
          <w:rFonts w:ascii="Times New Roman" w:hAnsi="Times New Roman" w:cs="Times New Roman"/>
        </w:rPr>
        <w:t xml:space="preserve">one with and one without your name, in order to facilitate blind review. Also, please avoid self-identification. Refer to or cite your own work in the third person. </w:t>
      </w:r>
    </w:p>
    <w:p w14:paraId="71C2A71F"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Research Plan, </w:t>
      </w:r>
      <w:r w:rsidRPr="00EC1AB4">
        <w:rPr>
          <w:rFonts w:ascii="Times New Roman" w:hAnsi="Times New Roman" w:cs="Times New Roman"/>
        </w:rPr>
        <w:t xml:space="preserve">no longer than </w:t>
      </w:r>
      <w:r w:rsidRPr="00EC1AB4">
        <w:rPr>
          <w:rFonts w:ascii="TimesNewRomanPS" w:hAnsi="TimesNewRomanPS" w:cs="Times New Roman"/>
          <w:b/>
          <w:bCs/>
        </w:rPr>
        <w:t xml:space="preserve">1000 words </w:t>
      </w:r>
      <w:r w:rsidRPr="00EC1AB4">
        <w:rPr>
          <w:rFonts w:ascii="Times New Roman" w:hAnsi="Times New Roman" w:cs="Times New Roman"/>
        </w:rPr>
        <w:t xml:space="preserve">(equivalent to about four </w:t>
      </w:r>
      <w:r w:rsidR="00AF267C">
        <w:rPr>
          <w:rFonts w:ascii="Times New Roman" w:hAnsi="Times New Roman" w:cs="Times New Roman"/>
        </w:rPr>
        <w:t>double-spaced manuscript pages). P</w:t>
      </w:r>
      <w:r w:rsidRPr="00EC1AB4">
        <w:rPr>
          <w:rFonts w:ascii="Times New Roman" w:hAnsi="Times New Roman" w:cs="Times New Roman"/>
        </w:rPr>
        <w:t xml:space="preserve">lease cover the following elements: </w:t>
      </w:r>
    </w:p>
    <w:p w14:paraId="53924992"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Sketch your overall research goals and specific questions/problems to be addressed </w:t>
      </w:r>
    </w:p>
    <w:p w14:paraId="2E1D42E0"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Outline your relevant previous work </w:t>
      </w:r>
    </w:p>
    <w:p w14:paraId="339B673D"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Describe the proposed methodology </w:t>
      </w:r>
    </w:p>
    <w:p w14:paraId="6BD45D28"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Provide a project timeline—maximum duration is 18 months </w:t>
      </w:r>
    </w:p>
    <w:p w14:paraId="4D06CB1B"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Name the external funding sources you plan to solicit (if any) </w:t>
      </w:r>
    </w:p>
    <w:p w14:paraId="14FDCABF" w14:textId="77777777" w:rsidR="00D574F8" w:rsidRDefault="00EC1AB4" w:rsidP="00D574F8">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If applicable, explain the roles of any collaborator(s) on the project </w:t>
      </w:r>
    </w:p>
    <w:p w14:paraId="6541C890" w14:textId="6757AFEA" w:rsidR="00EC1AB4" w:rsidRPr="00D574F8" w:rsidRDefault="00EC1AB4" w:rsidP="00D574F8">
      <w:pPr>
        <w:spacing w:before="100" w:beforeAutospacing="1" w:after="100" w:afterAutospacing="1"/>
        <w:ind w:left="1440"/>
        <w:rPr>
          <w:rFonts w:ascii="Times New Roman" w:hAnsi="Times New Roman" w:cs="Times New Roman"/>
          <w:sz w:val="20"/>
          <w:szCs w:val="20"/>
        </w:rPr>
      </w:pPr>
      <w:r w:rsidRPr="00D574F8">
        <w:rPr>
          <w:rFonts w:ascii="Times New Roman" w:hAnsi="Times New Roman" w:cs="Times New Roman"/>
        </w:rPr>
        <w:t>(A signed letter from each proposed collaborator should be attached</w:t>
      </w:r>
      <w:r w:rsidRPr="00D574F8">
        <w:rPr>
          <w:rFonts w:ascii="TimesNewRomanPS" w:hAnsi="TimesNewRomanPS" w:cs="Times New Roman"/>
          <w:b/>
          <w:bCs/>
        </w:rPr>
        <w:t xml:space="preserve">) </w:t>
      </w:r>
    </w:p>
    <w:p w14:paraId="27B81B66" w14:textId="77777777" w:rsidR="00EC1AB4" w:rsidRPr="00AF267C" w:rsidRDefault="00EC1AB4" w:rsidP="00AF267C">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Itemized Budget, </w:t>
      </w:r>
      <w:r w:rsidRPr="00EC1AB4">
        <w:rPr>
          <w:rFonts w:ascii="Times New Roman" w:hAnsi="Times New Roman" w:cs="Times New Roman"/>
        </w:rPr>
        <w:t xml:space="preserve">conforming to the attached template. The preferred use of funds is to pay </w:t>
      </w:r>
      <w:r w:rsidRPr="00AF267C">
        <w:rPr>
          <w:rFonts w:ascii="Times New Roman" w:hAnsi="Times New Roman" w:cs="Times New Roman"/>
        </w:rPr>
        <w:t xml:space="preserve">for research assistants and/or research expenses. Funds may not be used to compensate </w:t>
      </w:r>
      <w:r w:rsidR="00AF267C">
        <w:rPr>
          <w:rFonts w:ascii="Times New Roman" w:hAnsi="Times New Roman" w:cs="Times New Roman"/>
        </w:rPr>
        <w:t xml:space="preserve">faculty members. </w:t>
      </w:r>
      <w:r w:rsidRPr="00AF267C">
        <w:rPr>
          <w:rFonts w:ascii="Times New Roman" w:hAnsi="Times New Roman" w:cs="Times New Roman"/>
        </w:rPr>
        <w:t xml:space="preserve"> </w:t>
      </w:r>
    </w:p>
    <w:p w14:paraId="5CFFDEC9"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Budget Justification, </w:t>
      </w:r>
      <w:r w:rsidRPr="00EC1AB4">
        <w:rPr>
          <w:rFonts w:ascii="Times New Roman" w:hAnsi="Times New Roman" w:cs="Times New Roman"/>
        </w:rPr>
        <w:t xml:space="preserve">not to exceed </w:t>
      </w:r>
      <w:r w:rsidRPr="00EC1AB4">
        <w:rPr>
          <w:rFonts w:ascii="TimesNewRomanPS" w:hAnsi="TimesNewRomanPS" w:cs="Times New Roman"/>
          <w:b/>
          <w:bCs/>
        </w:rPr>
        <w:t>one page—</w:t>
      </w:r>
      <w:r w:rsidRPr="00EC1AB4">
        <w:rPr>
          <w:rFonts w:ascii="Times New Roman" w:hAnsi="Times New Roman" w:cs="Times New Roman"/>
        </w:rPr>
        <w:t>a narrative covering each budget line</w:t>
      </w:r>
      <w:r w:rsidRPr="00EC1AB4">
        <w:rPr>
          <w:rFonts w:ascii="TimesNewRomanPS" w:hAnsi="TimesNewRomanPS" w:cs="Times New Roman"/>
          <w:i/>
          <w:iCs/>
        </w:rPr>
        <w:t xml:space="preserve">. </w:t>
      </w:r>
    </w:p>
    <w:p w14:paraId="5F12B0D7" w14:textId="77777777" w:rsidR="00EC1AB4" w:rsidRPr="003B00FB"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Optional</w:t>
      </w:r>
      <w:r w:rsidRPr="00EC1AB4">
        <w:rPr>
          <w:rFonts w:ascii="Times New Roman" w:hAnsi="Times New Roman" w:cs="Times New Roman"/>
        </w:rPr>
        <w:t xml:space="preserve">: no more than </w:t>
      </w:r>
      <w:r w:rsidRPr="00EC1AB4">
        <w:rPr>
          <w:rFonts w:ascii="TimesNewRomanPS" w:hAnsi="TimesNewRomanPS" w:cs="Times New Roman"/>
          <w:b/>
          <w:bCs/>
        </w:rPr>
        <w:t xml:space="preserve">three </w:t>
      </w:r>
      <w:r w:rsidRPr="00EC1AB4">
        <w:rPr>
          <w:rFonts w:ascii="Times New Roman" w:hAnsi="Times New Roman" w:cs="Times New Roman"/>
        </w:rPr>
        <w:t>p</w:t>
      </w:r>
      <w:r w:rsidRPr="00EC1AB4">
        <w:rPr>
          <w:rFonts w:ascii="TimesNewRomanPS" w:hAnsi="TimesNewRomanPS" w:cs="Times New Roman"/>
          <w:b/>
          <w:bCs/>
        </w:rPr>
        <w:t xml:space="preserve">ages </w:t>
      </w:r>
      <w:r w:rsidRPr="00EC1AB4">
        <w:rPr>
          <w:rFonts w:ascii="Times New Roman" w:hAnsi="Times New Roman" w:cs="Times New Roman"/>
        </w:rPr>
        <w:t xml:space="preserve">of attached documents, e.g., collaboration letters. </w:t>
      </w:r>
    </w:p>
    <w:p w14:paraId="2EAD4530" w14:textId="77777777" w:rsidR="003B00FB" w:rsidRPr="00EC1AB4" w:rsidRDefault="003B00FB" w:rsidP="003B00FB">
      <w:pPr>
        <w:spacing w:before="100" w:beforeAutospacing="1" w:after="100" w:afterAutospacing="1"/>
        <w:ind w:left="720"/>
        <w:rPr>
          <w:rFonts w:ascii="Times New Roman" w:hAnsi="Times New Roman" w:cs="Times New Roman"/>
          <w:sz w:val="20"/>
          <w:szCs w:val="20"/>
        </w:rPr>
      </w:pPr>
    </w:p>
    <w:p w14:paraId="6B17108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lastRenderedPageBreak/>
        <w:t xml:space="preserve">Eligibility &amp; conditions of award: </w:t>
      </w:r>
    </w:p>
    <w:p w14:paraId="6EE2F95D" w14:textId="30D19714"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An applicant must hold a full-time faculty appointment at CGU or have formally accepted such an appointment to </w:t>
      </w:r>
      <w:r w:rsidR="003B00FB">
        <w:rPr>
          <w:rFonts w:ascii="Times New Roman" w:hAnsi="Times New Roman" w:cs="Times New Roman"/>
        </w:rPr>
        <w:t>begin no later than July 1, 202</w:t>
      </w:r>
      <w:r w:rsidR="00D25F9D">
        <w:rPr>
          <w:rFonts w:ascii="Times New Roman" w:hAnsi="Times New Roman" w:cs="Times New Roman"/>
        </w:rPr>
        <w:t>1</w:t>
      </w:r>
      <w:r w:rsidRPr="00EC1AB4">
        <w:rPr>
          <w:rFonts w:ascii="Times New Roman" w:hAnsi="Times New Roman" w:cs="Times New Roman"/>
        </w:rPr>
        <w:t xml:space="preserve">. </w:t>
      </w:r>
    </w:p>
    <w:p w14:paraId="148566A4" w14:textId="77777777" w:rsidR="00EC1AB4" w:rsidRPr="00EC1AB4" w:rsidRDefault="00EC1AB4" w:rsidP="00EC1AB4">
      <w:pPr>
        <w:numPr>
          <w:ilvl w:val="0"/>
          <w:numId w:val="2"/>
        </w:numPr>
        <w:spacing w:before="100" w:beforeAutospacing="1" w:after="100" w:afterAutospacing="1"/>
        <w:rPr>
          <w:rFonts w:ascii="Times New Roman" w:hAnsi="Times New Roman" w:cs="Times New Roman"/>
          <w:sz w:val="22"/>
          <w:szCs w:val="22"/>
        </w:rPr>
      </w:pPr>
      <w:r w:rsidRPr="00EC1AB4">
        <w:rPr>
          <w:rFonts w:ascii="Times New Roman" w:hAnsi="Times New Roman" w:cs="Times New Roman"/>
          <w:sz w:val="22"/>
          <w:szCs w:val="22"/>
        </w:rPr>
        <w:t xml:space="preserve">Applicants may not serve as FJF proposal reviewers. </w:t>
      </w:r>
    </w:p>
    <w:p w14:paraId="5CBF4CCF" w14:textId="77777777"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An applicant who has a current project supported by a previous FJF grant must complete </w:t>
      </w:r>
      <w:r w:rsidRPr="00AF267C">
        <w:rPr>
          <w:rFonts w:ascii="Times New Roman" w:hAnsi="Times New Roman" w:cs="Times New Roman"/>
        </w:rPr>
        <w:t xml:space="preserve">that project before applying again. </w:t>
      </w:r>
    </w:p>
    <w:p w14:paraId="31F299FC" w14:textId="77777777"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To complete an FJF project, a grantee must submit to the Office of Research and </w:t>
      </w:r>
      <w:r w:rsidRPr="00AF267C">
        <w:rPr>
          <w:rFonts w:ascii="Times New Roman" w:hAnsi="Times New Roman" w:cs="Times New Roman"/>
        </w:rPr>
        <w:t xml:space="preserve">Sponsored Programs a brief final report, including proposals submitted for external funding and pertinent publications (draft, submitted, or accepted). </w:t>
      </w:r>
    </w:p>
    <w:p w14:paraId="430A2AE5" w14:textId="77777777"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 previous grantee will not receive new funding if he or she has not applied to at least </w:t>
      </w:r>
      <w:r w:rsidRPr="00AF267C">
        <w:rPr>
          <w:rFonts w:ascii="Times New Roman" w:hAnsi="Times New Roman" w:cs="Times New Roman"/>
        </w:rPr>
        <w:t xml:space="preserve">one external source of research funding since receiving the previous grant. Grantees should identify such proposals and submit copies of them if not already on file with the Office of Research and Sponsored Programs. </w:t>
      </w:r>
    </w:p>
    <w:p w14:paraId="781C5E91" w14:textId="77777777"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Travel expenses will be considered only to obtain research data or documents. Funds may not be used for faculty salaries, purchase of equipment, publisher subventions, costs of reprinting copyrighted material, or routine attendance at professional conferences. </w:t>
      </w:r>
    </w:p>
    <w:p w14:paraId="7364D689" w14:textId="77777777"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Grantees must obtain Institutional Review Board approval before commencing any data collection that is covered by the Common Rule. </w:t>
      </w:r>
    </w:p>
    <w:p w14:paraId="7E873B54"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t xml:space="preserve">Budget Template </w:t>
      </w:r>
    </w:p>
    <w:tbl>
      <w:tblPr>
        <w:tblW w:w="0" w:type="auto"/>
        <w:tblCellMar>
          <w:top w:w="15" w:type="dxa"/>
          <w:left w:w="15" w:type="dxa"/>
          <w:bottom w:w="15" w:type="dxa"/>
          <w:right w:w="15" w:type="dxa"/>
        </w:tblCellMar>
        <w:tblLook w:val="04A0" w:firstRow="1" w:lastRow="0" w:firstColumn="1" w:lastColumn="0" w:noHBand="0" w:noVBand="1"/>
      </w:tblPr>
      <w:tblGrid>
        <w:gridCol w:w="1208"/>
        <w:gridCol w:w="3655"/>
        <w:gridCol w:w="786"/>
      </w:tblGrid>
      <w:tr w:rsidR="00EC1AB4" w:rsidRPr="00EC1AB4" w14:paraId="31E6E1AE"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4FC0592" w14:textId="77777777" w:rsidR="00EC1AB4" w:rsidRPr="00EC1AB4" w:rsidRDefault="00EC1AB4" w:rsidP="00EC1AB4">
            <w:pPr>
              <w:spacing w:before="100" w:beforeAutospacing="1" w:after="100" w:afterAutospacing="1"/>
              <w:divId w:val="1238200287"/>
              <w:rPr>
                <w:rFonts w:ascii="Times New Roman" w:hAnsi="Times New Roman" w:cs="Times New Roman"/>
                <w:sz w:val="20"/>
                <w:szCs w:val="20"/>
              </w:rPr>
            </w:pPr>
            <w:r w:rsidRPr="00EC1AB4">
              <w:rPr>
                <w:rFonts w:ascii="Arial" w:hAnsi="Arial" w:cs="Arial"/>
                <w:b/>
                <w:bCs/>
                <w:sz w:val="20"/>
                <w:szCs w:val="20"/>
              </w:rPr>
              <w:t xml:space="preserve">Object 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6E75D9" w14:textId="77777777" w:rsidR="00EC1AB4" w:rsidRPr="00EC1AB4" w:rsidRDefault="00EC1AB4" w:rsidP="00EC1AB4">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ABEE6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b/>
                <w:bCs/>
                <w:sz w:val="20"/>
                <w:szCs w:val="20"/>
              </w:rPr>
              <w:t xml:space="preserve">Amount </w:t>
            </w:r>
          </w:p>
        </w:tc>
      </w:tr>
      <w:tr w:rsidR="00EC1AB4" w:rsidRPr="00EC1AB4" w14:paraId="64A22F79"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16CA376"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SO179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C791C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Graduate Student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3043B4"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449169B2"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3D04220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SO173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9B388B"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Staff Salaries and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D514F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0BDF4196"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1990AD2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SO540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4F82B0"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Fringe Benefits: Students: 5%, Staff 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558BC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493EA4B"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EE3BC23"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5375F"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Postage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1A1B3E"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26906DD"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6990381A"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C53D32" w14:textId="77777777" w:rsidR="00EC1AB4" w:rsidRPr="00EC1AB4" w:rsidRDefault="00AF267C" w:rsidP="00EC1AB4">
            <w:pPr>
              <w:spacing w:before="100" w:beforeAutospacing="1" w:after="100" w:afterAutospacing="1"/>
              <w:rPr>
                <w:rFonts w:ascii="Times New Roman" w:hAnsi="Times New Roman" w:cs="Times New Roman"/>
                <w:sz w:val="20"/>
                <w:szCs w:val="20"/>
              </w:rPr>
            </w:pPr>
            <w:r>
              <w:rPr>
                <w:rFonts w:ascii="Arial" w:hAnsi="Arial" w:cs="Arial"/>
                <w:sz w:val="20"/>
                <w:szCs w:val="20"/>
              </w:rPr>
              <w:t>T</w:t>
            </w:r>
            <w:r w:rsidR="00EC1AB4" w:rsidRPr="00EC1AB4">
              <w:rPr>
                <w:rFonts w:ascii="Arial" w:hAnsi="Arial" w:cs="Arial"/>
                <w:sz w:val="20"/>
                <w:szCs w:val="20"/>
              </w:rPr>
              <w:t xml:space="preserve">elephone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99BC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467B405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42393EA0"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24612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Duplicating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B01DFC"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5DFEBDC"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15F08F8"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E7C5A5"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Mileage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962396"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0A983F0D"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A6843DF"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0079A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Airfare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4906D8"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6010C8D7"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DB77A24"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D57531"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Lodging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FDC8E4"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28945EA"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7EF5BD2A"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66E50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International Travel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CFF4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25C8D4C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174C120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C5F4C"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Honoraria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0CEC2"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28987E9A"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4968F4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SO400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03AC93"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Office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0611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5BB2038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7D3DA0F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55782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Books and Periodicals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EF4836"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002AB19"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573D3511"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SO508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9B8C5"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Other Current Expenses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25779"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5C086B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316ADEE3" w14:textId="77777777" w:rsidR="00EC1AB4" w:rsidRPr="00EC1AB4" w:rsidRDefault="00EC1AB4" w:rsidP="00EC1AB4">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5673B"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b/>
                <w:bCs/>
                <w:sz w:val="20"/>
                <w:szCs w:val="20"/>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862830" w14:textId="77777777" w:rsidR="00EC1AB4" w:rsidRPr="00EC1AB4" w:rsidRDefault="00EC1AB4" w:rsidP="00EC1AB4">
            <w:pPr>
              <w:rPr>
                <w:rFonts w:ascii="Times New Roman" w:eastAsia="Times New Roman" w:hAnsi="Times New Roman" w:cs="Times New Roman"/>
                <w:sz w:val="20"/>
                <w:szCs w:val="20"/>
              </w:rPr>
            </w:pPr>
          </w:p>
        </w:tc>
      </w:tr>
    </w:tbl>
    <w:p w14:paraId="75FBF230"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The object codes correspond to the new </w:t>
      </w:r>
      <w:proofErr w:type="spellStart"/>
      <w:r w:rsidRPr="00EC1AB4">
        <w:rPr>
          <w:rFonts w:ascii="Times New Roman" w:hAnsi="Times New Roman" w:cs="Times New Roman"/>
        </w:rPr>
        <w:t>WorkDay</w:t>
      </w:r>
      <w:proofErr w:type="spellEnd"/>
      <w:r w:rsidRPr="00EC1AB4">
        <w:rPr>
          <w:rFonts w:ascii="Times New Roman" w:hAnsi="Times New Roman" w:cs="Times New Roman"/>
        </w:rPr>
        <w:t xml:space="preserve"> accounting system. Please attach a budget narrative that explains the specific dollar amount in each line of non-zero costs; maximum length one page. </w:t>
      </w:r>
    </w:p>
    <w:p w14:paraId="5D871D23" w14:textId="77777777" w:rsidR="00D93767" w:rsidRDefault="00D93767"/>
    <w:sectPr w:rsidR="00D93767" w:rsidSect="00D93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7201"/>
    <w:multiLevelType w:val="multilevel"/>
    <w:tmpl w:val="E78A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C04B3C"/>
    <w:multiLevelType w:val="multilevel"/>
    <w:tmpl w:val="E386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B4"/>
    <w:rsid w:val="00033F39"/>
    <w:rsid w:val="00275F91"/>
    <w:rsid w:val="002B23A7"/>
    <w:rsid w:val="003B00FB"/>
    <w:rsid w:val="00527ED5"/>
    <w:rsid w:val="00751BCC"/>
    <w:rsid w:val="008C3434"/>
    <w:rsid w:val="009169CE"/>
    <w:rsid w:val="00A76F26"/>
    <w:rsid w:val="00A8658A"/>
    <w:rsid w:val="00AF267C"/>
    <w:rsid w:val="00B86574"/>
    <w:rsid w:val="00B87D9B"/>
    <w:rsid w:val="00D25F9D"/>
    <w:rsid w:val="00D574F8"/>
    <w:rsid w:val="00D93767"/>
    <w:rsid w:val="00EC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07A52"/>
  <w14:defaultImageDpi w14:val="300"/>
  <w15:docId w15:val="{B8996489-9AE2-4C9D-8414-8385D314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AB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F2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2059">
      <w:bodyDiv w:val="1"/>
      <w:marLeft w:val="0"/>
      <w:marRight w:val="0"/>
      <w:marTop w:val="0"/>
      <w:marBottom w:val="0"/>
      <w:divBdr>
        <w:top w:val="none" w:sz="0" w:space="0" w:color="auto"/>
        <w:left w:val="none" w:sz="0" w:space="0" w:color="auto"/>
        <w:bottom w:val="none" w:sz="0" w:space="0" w:color="auto"/>
        <w:right w:val="none" w:sz="0" w:space="0" w:color="auto"/>
      </w:divBdr>
      <w:divsChild>
        <w:div w:id="1354962994">
          <w:marLeft w:val="0"/>
          <w:marRight w:val="0"/>
          <w:marTop w:val="0"/>
          <w:marBottom w:val="0"/>
          <w:divBdr>
            <w:top w:val="none" w:sz="0" w:space="0" w:color="auto"/>
            <w:left w:val="none" w:sz="0" w:space="0" w:color="auto"/>
            <w:bottom w:val="none" w:sz="0" w:space="0" w:color="auto"/>
            <w:right w:val="none" w:sz="0" w:space="0" w:color="auto"/>
          </w:divBdr>
          <w:divsChild>
            <w:div w:id="1594049694">
              <w:marLeft w:val="0"/>
              <w:marRight w:val="0"/>
              <w:marTop w:val="0"/>
              <w:marBottom w:val="0"/>
              <w:divBdr>
                <w:top w:val="none" w:sz="0" w:space="0" w:color="auto"/>
                <w:left w:val="none" w:sz="0" w:space="0" w:color="auto"/>
                <w:bottom w:val="none" w:sz="0" w:space="0" w:color="auto"/>
                <w:right w:val="none" w:sz="0" w:space="0" w:color="auto"/>
              </w:divBdr>
              <w:divsChild>
                <w:div w:id="2042197226">
                  <w:marLeft w:val="0"/>
                  <w:marRight w:val="0"/>
                  <w:marTop w:val="0"/>
                  <w:marBottom w:val="0"/>
                  <w:divBdr>
                    <w:top w:val="none" w:sz="0" w:space="0" w:color="auto"/>
                    <w:left w:val="none" w:sz="0" w:space="0" w:color="auto"/>
                    <w:bottom w:val="none" w:sz="0" w:space="0" w:color="auto"/>
                    <w:right w:val="none" w:sz="0" w:space="0" w:color="auto"/>
                  </w:divBdr>
                </w:div>
              </w:divsChild>
            </w:div>
            <w:div w:id="885875401">
              <w:marLeft w:val="0"/>
              <w:marRight w:val="0"/>
              <w:marTop w:val="0"/>
              <w:marBottom w:val="0"/>
              <w:divBdr>
                <w:top w:val="none" w:sz="0" w:space="0" w:color="auto"/>
                <w:left w:val="none" w:sz="0" w:space="0" w:color="auto"/>
                <w:bottom w:val="none" w:sz="0" w:space="0" w:color="auto"/>
                <w:right w:val="none" w:sz="0" w:space="0" w:color="auto"/>
              </w:divBdr>
              <w:divsChild>
                <w:div w:id="608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966">
          <w:marLeft w:val="0"/>
          <w:marRight w:val="0"/>
          <w:marTop w:val="0"/>
          <w:marBottom w:val="0"/>
          <w:divBdr>
            <w:top w:val="none" w:sz="0" w:space="0" w:color="auto"/>
            <w:left w:val="none" w:sz="0" w:space="0" w:color="auto"/>
            <w:bottom w:val="none" w:sz="0" w:space="0" w:color="auto"/>
            <w:right w:val="none" w:sz="0" w:space="0" w:color="auto"/>
          </w:divBdr>
          <w:divsChild>
            <w:div w:id="1637759686">
              <w:marLeft w:val="0"/>
              <w:marRight w:val="0"/>
              <w:marTop w:val="0"/>
              <w:marBottom w:val="0"/>
              <w:divBdr>
                <w:top w:val="none" w:sz="0" w:space="0" w:color="auto"/>
                <w:left w:val="none" w:sz="0" w:space="0" w:color="auto"/>
                <w:bottom w:val="none" w:sz="0" w:space="0" w:color="auto"/>
                <w:right w:val="none" w:sz="0" w:space="0" w:color="auto"/>
              </w:divBdr>
              <w:divsChild>
                <w:div w:id="123617340">
                  <w:marLeft w:val="0"/>
                  <w:marRight w:val="0"/>
                  <w:marTop w:val="0"/>
                  <w:marBottom w:val="0"/>
                  <w:divBdr>
                    <w:top w:val="none" w:sz="0" w:space="0" w:color="auto"/>
                    <w:left w:val="none" w:sz="0" w:space="0" w:color="auto"/>
                    <w:bottom w:val="none" w:sz="0" w:space="0" w:color="auto"/>
                    <w:right w:val="none" w:sz="0" w:space="0" w:color="auto"/>
                  </w:divBdr>
                </w:div>
              </w:divsChild>
            </w:div>
            <w:div w:id="1996257957">
              <w:marLeft w:val="0"/>
              <w:marRight w:val="0"/>
              <w:marTop w:val="0"/>
              <w:marBottom w:val="0"/>
              <w:divBdr>
                <w:top w:val="none" w:sz="0" w:space="0" w:color="auto"/>
                <w:left w:val="none" w:sz="0" w:space="0" w:color="auto"/>
                <w:bottom w:val="none" w:sz="0" w:space="0" w:color="auto"/>
                <w:right w:val="none" w:sz="0" w:space="0" w:color="auto"/>
              </w:divBdr>
              <w:divsChild>
                <w:div w:id="1238200287">
                  <w:marLeft w:val="0"/>
                  <w:marRight w:val="0"/>
                  <w:marTop w:val="0"/>
                  <w:marBottom w:val="0"/>
                  <w:divBdr>
                    <w:top w:val="none" w:sz="0" w:space="0" w:color="auto"/>
                    <w:left w:val="none" w:sz="0" w:space="0" w:color="auto"/>
                    <w:bottom w:val="none" w:sz="0" w:space="0" w:color="auto"/>
                    <w:right w:val="none" w:sz="0" w:space="0" w:color="auto"/>
                  </w:divBdr>
                </w:div>
              </w:divsChild>
            </w:div>
            <w:div w:id="645161131">
              <w:marLeft w:val="0"/>
              <w:marRight w:val="0"/>
              <w:marTop w:val="0"/>
              <w:marBottom w:val="0"/>
              <w:divBdr>
                <w:top w:val="none" w:sz="0" w:space="0" w:color="auto"/>
                <w:left w:val="none" w:sz="0" w:space="0" w:color="auto"/>
                <w:bottom w:val="none" w:sz="0" w:space="0" w:color="auto"/>
                <w:right w:val="none" w:sz="0" w:space="0" w:color="auto"/>
              </w:divBdr>
              <w:divsChild>
                <w:div w:id="942080054">
                  <w:marLeft w:val="0"/>
                  <w:marRight w:val="0"/>
                  <w:marTop w:val="0"/>
                  <w:marBottom w:val="0"/>
                  <w:divBdr>
                    <w:top w:val="none" w:sz="0" w:space="0" w:color="auto"/>
                    <w:left w:val="none" w:sz="0" w:space="0" w:color="auto"/>
                    <w:bottom w:val="none" w:sz="0" w:space="0" w:color="auto"/>
                    <w:right w:val="none" w:sz="0" w:space="0" w:color="auto"/>
                  </w:divBdr>
                </w:div>
              </w:divsChild>
            </w:div>
            <w:div w:id="447511536">
              <w:marLeft w:val="0"/>
              <w:marRight w:val="0"/>
              <w:marTop w:val="0"/>
              <w:marBottom w:val="0"/>
              <w:divBdr>
                <w:top w:val="none" w:sz="0" w:space="0" w:color="auto"/>
                <w:left w:val="none" w:sz="0" w:space="0" w:color="auto"/>
                <w:bottom w:val="none" w:sz="0" w:space="0" w:color="auto"/>
                <w:right w:val="none" w:sz="0" w:space="0" w:color="auto"/>
              </w:divBdr>
              <w:divsChild>
                <w:div w:id="912084034">
                  <w:marLeft w:val="0"/>
                  <w:marRight w:val="0"/>
                  <w:marTop w:val="0"/>
                  <w:marBottom w:val="0"/>
                  <w:divBdr>
                    <w:top w:val="none" w:sz="0" w:space="0" w:color="auto"/>
                    <w:left w:val="none" w:sz="0" w:space="0" w:color="auto"/>
                    <w:bottom w:val="none" w:sz="0" w:space="0" w:color="auto"/>
                    <w:right w:val="none" w:sz="0" w:space="0" w:color="auto"/>
                  </w:divBdr>
                </w:div>
              </w:divsChild>
            </w:div>
            <w:div w:id="383408978">
              <w:marLeft w:val="0"/>
              <w:marRight w:val="0"/>
              <w:marTop w:val="0"/>
              <w:marBottom w:val="0"/>
              <w:divBdr>
                <w:top w:val="none" w:sz="0" w:space="0" w:color="auto"/>
                <w:left w:val="none" w:sz="0" w:space="0" w:color="auto"/>
                <w:bottom w:val="none" w:sz="0" w:space="0" w:color="auto"/>
                <w:right w:val="none" w:sz="0" w:space="0" w:color="auto"/>
              </w:divBdr>
              <w:divsChild>
                <w:div w:id="1246182682">
                  <w:marLeft w:val="0"/>
                  <w:marRight w:val="0"/>
                  <w:marTop w:val="0"/>
                  <w:marBottom w:val="0"/>
                  <w:divBdr>
                    <w:top w:val="none" w:sz="0" w:space="0" w:color="auto"/>
                    <w:left w:val="none" w:sz="0" w:space="0" w:color="auto"/>
                    <w:bottom w:val="none" w:sz="0" w:space="0" w:color="auto"/>
                    <w:right w:val="none" w:sz="0" w:space="0" w:color="auto"/>
                  </w:divBdr>
                </w:div>
              </w:divsChild>
            </w:div>
            <w:div w:id="1570001366">
              <w:marLeft w:val="0"/>
              <w:marRight w:val="0"/>
              <w:marTop w:val="0"/>
              <w:marBottom w:val="0"/>
              <w:divBdr>
                <w:top w:val="none" w:sz="0" w:space="0" w:color="auto"/>
                <w:left w:val="none" w:sz="0" w:space="0" w:color="auto"/>
                <w:bottom w:val="none" w:sz="0" w:space="0" w:color="auto"/>
                <w:right w:val="none" w:sz="0" w:space="0" w:color="auto"/>
              </w:divBdr>
              <w:divsChild>
                <w:div w:id="37552951">
                  <w:marLeft w:val="0"/>
                  <w:marRight w:val="0"/>
                  <w:marTop w:val="0"/>
                  <w:marBottom w:val="0"/>
                  <w:divBdr>
                    <w:top w:val="none" w:sz="0" w:space="0" w:color="auto"/>
                    <w:left w:val="none" w:sz="0" w:space="0" w:color="auto"/>
                    <w:bottom w:val="none" w:sz="0" w:space="0" w:color="auto"/>
                    <w:right w:val="none" w:sz="0" w:space="0" w:color="auto"/>
                  </w:divBdr>
                </w:div>
              </w:divsChild>
            </w:div>
            <w:div w:id="347492320">
              <w:marLeft w:val="0"/>
              <w:marRight w:val="0"/>
              <w:marTop w:val="0"/>
              <w:marBottom w:val="0"/>
              <w:divBdr>
                <w:top w:val="none" w:sz="0" w:space="0" w:color="auto"/>
                <w:left w:val="none" w:sz="0" w:space="0" w:color="auto"/>
                <w:bottom w:val="none" w:sz="0" w:space="0" w:color="auto"/>
                <w:right w:val="none" w:sz="0" w:space="0" w:color="auto"/>
              </w:divBdr>
              <w:divsChild>
                <w:div w:id="786198583">
                  <w:marLeft w:val="0"/>
                  <w:marRight w:val="0"/>
                  <w:marTop w:val="0"/>
                  <w:marBottom w:val="0"/>
                  <w:divBdr>
                    <w:top w:val="none" w:sz="0" w:space="0" w:color="auto"/>
                    <w:left w:val="none" w:sz="0" w:space="0" w:color="auto"/>
                    <w:bottom w:val="none" w:sz="0" w:space="0" w:color="auto"/>
                    <w:right w:val="none" w:sz="0" w:space="0" w:color="auto"/>
                  </w:divBdr>
                </w:div>
              </w:divsChild>
            </w:div>
            <w:div w:id="1058019218">
              <w:marLeft w:val="0"/>
              <w:marRight w:val="0"/>
              <w:marTop w:val="0"/>
              <w:marBottom w:val="0"/>
              <w:divBdr>
                <w:top w:val="none" w:sz="0" w:space="0" w:color="auto"/>
                <w:left w:val="none" w:sz="0" w:space="0" w:color="auto"/>
                <w:bottom w:val="none" w:sz="0" w:space="0" w:color="auto"/>
                <w:right w:val="none" w:sz="0" w:space="0" w:color="auto"/>
              </w:divBdr>
              <w:divsChild>
                <w:div w:id="1900630580">
                  <w:marLeft w:val="0"/>
                  <w:marRight w:val="0"/>
                  <w:marTop w:val="0"/>
                  <w:marBottom w:val="0"/>
                  <w:divBdr>
                    <w:top w:val="none" w:sz="0" w:space="0" w:color="auto"/>
                    <w:left w:val="none" w:sz="0" w:space="0" w:color="auto"/>
                    <w:bottom w:val="none" w:sz="0" w:space="0" w:color="auto"/>
                    <w:right w:val="none" w:sz="0" w:space="0" w:color="auto"/>
                  </w:divBdr>
                </w:div>
              </w:divsChild>
            </w:div>
            <w:div w:id="1201671784">
              <w:marLeft w:val="0"/>
              <w:marRight w:val="0"/>
              <w:marTop w:val="0"/>
              <w:marBottom w:val="0"/>
              <w:divBdr>
                <w:top w:val="none" w:sz="0" w:space="0" w:color="auto"/>
                <w:left w:val="none" w:sz="0" w:space="0" w:color="auto"/>
                <w:bottom w:val="none" w:sz="0" w:space="0" w:color="auto"/>
                <w:right w:val="none" w:sz="0" w:space="0" w:color="auto"/>
              </w:divBdr>
              <w:divsChild>
                <w:div w:id="951861271">
                  <w:marLeft w:val="0"/>
                  <w:marRight w:val="0"/>
                  <w:marTop w:val="0"/>
                  <w:marBottom w:val="0"/>
                  <w:divBdr>
                    <w:top w:val="none" w:sz="0" w:space="0" w:color="auto"/>
                    <w:left w:val="none" w:sz="0" w:space="0" w:color="auto"/>
                    <w:bottom w:val="none" w:sz="0" w:space="0" w:color="auto"/>
                    <w:right w:val="none" w:sz="0" w:space="0" w:color="auto"/>
                  </w:divBdr>
                </w:div>
              </w:divsChild>
            </w:div>
            <w:div w:id="1398163683">
              <w:marLeft w:val="0"/>
              <w:marRight w:val="0"/>
              <w:marTop w:val="0"/>
              <w:marBottom w:val="0"/>
              <w:divBdr>
                <w:top w:val="none" w:sz="0" w:space="0" w:color="auto"/>
                <w:left w:val="none" w:sz="0" w:space="0" w:color="auto"/>
                <w:bottom w:val="none" w:sz="0" w:space="0" w:color="auto"/>
                <w:right w:val="none" w:sz="0" w:space="0" w:color="auto"/>
              </w:divBdr>
              <w:divsChild>
                <w:div w:id="1031303108">
                  <w:marLeft w:val="0"/>
                  <w:marRight w:val="0"/>
                  <w:marTop w:val="0"/>
                  <w:marBottom w:val="0"/>
                  <w:divBdr>
                    <w:top w:val="none" w:sz="0" w:space="0" w:color="auto"/>
                    <w:left w:val="none" w:sz="0" w:space="0" w:color="auto"/>
                    <w:bottom w:val="none" w:sz="0" w:space="0" w:color="auto"/>
                    <w:right w:val="none" w:sz="0" w:space="0" w:color="auto"/>
                  </w:divBdr>
                </w:div>
              </w:divsChild>
            </w:div>
            <w:div w:id="1278873467">
              <w:marLeft w:val="0"/>
              <w:marRight w:val="0"/>
              <w:marTop w:val="0"/>
              <w:marBottom w:val="0"/>
              <w:divBdr>
                <w:top w:val="none" w:sz="0" w:space="0" w:color="auto"/>
                <w:left w:val="none" w:sz="0" w:space="0" w:color="auto"/>
                <w:bottom w:val="none" w:sz="0" w:space="0" w:color="auto"/>
                <w:right w:val="none" w:sz="0" w:space="0" w:color="auto"/>
              </w:divBdr>
              <w:divsChild>
                <w:div w:id="1127090225">
                  <w:marLeft w:val="0"/>
                  <w:marRight w:val="0"/>
                  <w:marTop w:val="0"/>
                  <w:marBottom w:val="0"/>
                  <w:divBdr>
                    <w:top w:val="none" w:sz="0" w:space="0" w:color="auto"/>
                    <w:left w:val="none" w:sz="0" w:space="0" w:color="auto"/>
                    <w:bottom w:val="none" w:sz="0" w:space="0" w:color="auto"/>
                    <w:right w:val="none" w:sz="0" w:space="0" w:color="auto"/>
                  </w:divBdr>
                </w:div>
              </w:divsChild>
            </w:div>
            <w:div w:id="1939753739">
              <w:marLeft w:val="0"/>
              <w:marRight w:val="0"/>
              <w:marTop w:val="0"/>
              <w:marBottom w:val="0"/>
              <w:divBdr>
                <w:top w:val="none" w:sz="0" w:space="0" w:color="auto"/>
                <w:left w:val="none" w:sz="0" w:space="0" w:color="auto"/>
                <w:bottom w:val="none" w:sz="0" w:space="0" w:color="auto"/>
                <w:right w:val="none" w:sz="0" w:space="0" w:color="auto"/>
              </w:divBdr>
              <w:divsChild>
                <w:div w:id="5405391">
                  <w:marLeft w:val="0"/>
                  <w:marRight w:val="0"/>
                  <w:marTop w:val="0"/>
                  <w:marBottom w:val="0"/>
                  <w:divBdr>
                    <w:top w:val="none" w:sz="0" w:space="0" w:color="auto"/>
                    <w:left w:val="none" w:sz="0" w:space="0" w:color="auto"/>
                    <w:bottom w:val="none" w:sz="0" w:space="0" w:color="auto"/>
                    <w:right w:val="none" w:sz="0" w:space="0" w:color="auto"/>
                  </w:divBdr>
                </w:div>
              </w:divsChild>
            </w:div>
            <w:div w:id="79446406">
              <w:marLeft w:val="0"/>
              <w:marRight w:val="0"/>
              <w:marTop w:val="0"/>
              <w:marBottom w:val="0"/>
              <w:divBdr>
                <w:top w:val="none" w:sz="0" w:space="0" w:color="auto"/>
                <w:left w:val="none" w:sz="0" w:space="0" w:color="auto"/>
                <w:bottom w:val="none" w:sz="0" w:space="0" w:color="auto"/>
                <w:right w:val="none" w:sz="0" w:space="0" w:color="auto"/>
              </w:divBdr>
              <w:divsChild>
                <w:div w:id="331879732">
                  <w:marLeft w:val="0"/>
                  <w:marRight w:val="0"/>
                  <w:marTop w:val="0"/>
                  <w:marBottom w:val="0"/>
                  <w:divBdr>
                    <w:top w:val="none" w:sz="0" w:space="0" w:color="auto"/>
                    <w:left w:val="none" w:sz="0" w:space="0" w:color="auto"/>
                    <w:bottom w:val="none" w:sz="0" w:space="0" w:color="auto"/>
                    <w:right w:val="none" w:sz="0" w:space="0" w:color="auto"/>
                  </w:divBdr>
                </w:div>
              </w:divsChild>
            </w:div>
            <w:div w:id="196548184">
              <w:marLeft w:val="0"/>
              <w:marRight w:val="0"/>
              <w:marTop w:val="0"/>
              <w:marBottom w:val="0"/>
              <w:divBdr>
                <w:top w:val="none" w:sz="0" w:space="0" w:color="auto"/>
                <w:left w:val="none" w:sz="0" w:space="0" w:color="auto"/>
                <w:bottom w:val="none" w:sz="0" w:space="0" w:color="auto"/>
                <w:right w:val="none" w:sz="0" w:space="0" w:color="auto"/>
              </w:divBdr>
              <w:divsChild>
                <w:div w:id="979923789">
                  <w:marLeft w:val="0"/>
                  <w:marRight w:val="0"/>
                  <w:marTop w:val="0"/>
                  <w:marBottom w:val="0"/>
                  <w:divBdr>
                    <w:top w:val="none" w:sz="0" w:space="0" w:color="auto"/>
                    <w:left w:val="none" w:sz="0" w:space="0" w:color="auto"/>
                    <w:bottom w:val="none" w:sz="0" w:space="0" w:color="auto"/>
                    <w:right w:val="none" w:sz="0" w:space="0" w:color="auto"/>
                  </w:divBdr>
                </w:div>
              </w:divsChild>
            </w:div>
            <w:div w:id="955404708">
              <w:marLeft w:val="0"/>
              <w:marRight w:val="0"/>
              <w:marTop w:val="0"/>
              <w:marBottom w:val="0"/>
              <w:divBdr>
                <w:top w:val="none" w:sz="0" w:space="0" w:color="auto"/>
                <w:left w:val="none" w:sz="0" w:space="0" w:color="auto"/>
                <w:bottom w:val="none" w:sz="0" w:space="0" w:color="auto"/>
                <w:right w:val="none" w:sz="0" w:space="0" w:color="auto"/>
              </w:divBdr>
              <w:divsChild>
                <w:div w:id="840046311">
                  <w:marLeft w:val="0"/>
                  <w:marRight w:val="0"/>
                  <w:marTop w:val="0"/>
                  <w:marBottom w:val="0"/>
                  <w:divBdr>
                    <w:top w:val="none" w:sz="0" w:space="0" w:color="auto"/>
                    <w:left w:val="none" w:sz="0" w:space="0" w:color="auto"/>
                    <w:bottom w:val="none" w:sz="0" w:space="0" w:color="auto"/>
                    <w:right w:val="none" w:sz="0" w:space="0" w:color="auto"/>
                  </w:divBdr>
                </w:div>
              </w:divsChild>
            </w:div>
            <w:div w:id="1603955728">
              <w:marLeft w:val="0"/>
              <w:marRight w:val="0"/>
              <w:marTop w:val="0"/>
              <w:marBottom w:val="0"/>
              <w:divBdr>
                <w:top w:val="none" w:sz="0" w:space="0" w:color="auto"/>
                <w:left w:val="none" w:sz="0" w:space="0" w:color="auto"/>
                <w:bottom w:val="none" w:sz="0" w:space="0" w:color="auto"/>
                <w:right w:val="none" w:sz="0" w:space="0" w:color="auto"/>
              </w:divBdr>
              <w:divsChild>
                <w:div w:id="742870944">
                  <w:marLeft w:val="0"/>
                  <w:marRight w:val="0"/>
                  <w:marTop w:val="0"/>
                  <w:marBottom w:val="0"/>
                  <w:divBdr>
                    <w:top w:val="none" w:sz="0" w:space="0" w:color="auto"/>
                    <w:left w:val="none" w:sz="0" w:space="0" w:color="auto"/>
                    <w:bottom w:val="none" w:sz="0" w:space="0" w:color="auto"/>
                    <w:right w:val="none" w:sz="0" w:space="0" w:color="auto"/>
                  </w:divBdr>
                </w:div>
              </w:divsChild>
            </w:div>
            <w:div w:id="148130780">
              <w:marLeft w:val="0"/>
              <w:marRight w:val="0"/>
              <w:marTop w:val="0"/>
              <w:marBottom w:val="0"/>
              <w:divBdr>
                <w:top w:val="none" w:sz="0" w:space="0" w:color="auto"/>
                <w:left w:val="none" w:sz="0" w:space="0" w:color="auto"/>
                <w:bottom w:val="none" w:sz="0" w:space="0" w:color="auto"/>
                <w:right w:val="none" w:sz="0" w:space="0" w:color="auto"/>
              </w:divBdr>
              <w:divsChild>
                <w:div w:id="1073577249">
                  <w:marLeft w:val="0"/>
                  <w:marRight w:val="0"/>
                  <w:marTop w:val="0"/>
                  <w:marBottom w:val="0"/>
                  <w:divBdr>
                    <w:top w:val="none" w:sz="0" w:space="0" w:color="auto"/>
                    <w:left w:val="none" w:sz="0" w:space="0" w:color="auto"/>
                    <w:bottom w:val="none" w:sz="0" w:space="0" w:color="auto"/>
                    <w:right w:val="none" w:sz="0" w:space="0" w:color="auto"/>
                  </w:divBdr>
                </w:div>
              </w:divsChild>
            </w:div>
            <w:div w:id="825589247">
              <w:marLeft w:val="0"/>
              <w:marRight w:val="0"/>
              <w:marTop w:val="0"/>
              <w:marBottom w:val="0"/>
              <w:divBdr>
                <w:top w:val="none" w:sz="0" w:space="0" w:color="auto"/>
                <w:left w:val="none" w:sz="0" w:space="0" w:color="auto"/>
                <w:bottom w:val="none" w:sz="0" w:space="0" w:color="auto"/>
                <w:right w:val="none" w:sz="0" w:space="0" w:color="auto"/>
              </w:divBdr>
              <w:divsChild>
                <w:div w:id="1716470560">
                  <w:marLeft w:val="0"/>
                  <w:marRight w:val="0"/>
                  <w:marTop w:val="0"/>
                  <w:marBottom w:val="0"/>
                  <w:divBdr>
                    <w:top w:val="none" w:sz="0" w:space="0" w:color="auto"/>
                    <w:left w:val="none" w:sz="0" w:space="0" w:color="auto"/>
                    <w:bottom w:val="none" w:sz="0" w:space="0" w:color="auto"/>
                    <w:right w:val="none" w:sz="0" w:space="0" w:color="auto"/>
                  </w:divBdr>
                </w:div>
              </w:divsChild>
            </w:div>
            <w:div w:id="1118404107">
              <w:marLeft w:val="0"/>
              <w:marRight w:val="0"/>
              <w:marTop w:val="0"/>
              <w:marBottom w:val="0"/>
              <w:divBdr>
                <w:top w:val="none" w:sz="0" w:space="0" w:color="auto"/>
                <w:left w:val="none" w:sz="0" w:space="0" w:color="auto"/>
                <w:bottom w:val="none" w:sz="0" w:space="0" w:color="auto"/>
                <w:right w:val="none" w:sz="0" w:space="0" w:color="auto"/>
              </w:divBdr>
              <w:divsChild>
                <w:div w:id="1444114325">
                  <w:marLeft w:val="0"/>
                  <w:marRight w:val="0"/>
                  <w:marTop w:val="0"/>
                  <w:marBottom w:val="0"/>
                  <w:divBdr>
                    <w:top w:val="none" w:sz="0" w:space="0" w:color="auto"/>
                    <w:left w:val="none" w:sz="0" w:space="0" w:color="auto"/>
                    <w:bottom w:val="none" w:sz="0" w:space="0" w:color="auto"/>
                    <w:right w:val="none" w:sz="0" w:space="0" w:color="auto"/>
                  </w:divBdr>
                </w:div>
              </w:divsChild>
            </w:div>
            <w:div w:id="978075599">
              <w:marLeft w:val="0"/>
              <w:marRight w:val="0"/>
              <w:marTop w:val="0"/>
              <w:marBottom w:val="0"/>
              <w:divBdr>
                <w:top w:val="none" w:sz="0" w:space="0" w:color="auto"/>
                <w:left w:val="none" w:sz="0" w:space="0" w:color="auto"/>
                <w:bottom w:val="none" w:sz="0" w:space="0" w:color="auto"/>
                <w:right w:val="none" w:sz="0" w:space="0" w:color="auto"/>
              </w:divBdr>
              <w:divsChild>
                <w:div w:id="742021101">
                  <w:marLeft w:val="0"/>
                  <w:marRight w:val="0"/>
                  <w:marTop w:val="0"/>
                  <w:marBottom w:val="0"/>
                  <w:divBdr>
                    <w:top w:val="none" w:sz="0" w:space="0" w:color="auto"/>
                    <w:left w:val="none" w:sz="0" w:space="0" w:color="auto"/>
                    <w:bottom w:val="none" w:sz="0" w:space="0" w:color="auto"/>
                    <w:right w:val="none" w:sz="0" w:space="0" w:color="auto"/>
                  </w:divBdr>
                </w:div>
              </w:divsChild>
            </w:div>
            <w:div w:id="356658242">
              <w:marLeft w:val="0"/>
              <w:marRight w:val="0"/>
              <w:marTop w:val="0"/>
              <w:marBottom w:val="0"/>
              <w:divBdr>
                <w:top w:val="none" w:sz="0" w:space="0" w:color="auto"/>
                <w:left w:val="none" w:sz="0" w:space="0" w:color="auto"/>
                <w:bottom w:val="none" w:sz="0" w:space="0" w:color="auto"/>
                <w:right w:val="none" w:sz="0" w:space="0" w:color="auto"/>
              </w:divBdr>
              <w:divsChild>
                <w:div w:id="1898739257">
                  <w:marLeft w:val="0"/>
                  <w:marRight w:val="0"/>
                  <w:marTop w:val="0"/>
                  <w:marBottom w:val="0"/>
                  <w:divBdr>
                    <w:top w:val="none" w:sz="0" w:space="0" w:color="auto"/>
                    <w:left w:val="none" w:sz="0" w:space="0" w:color="auto"/>
                    <w:bottom w:val="none" w:sz="0" w:space="0" w:color="auto"/>
                    <w:right w:val="none" w:sz="0" w:space="0" w:color="auto"/>
                  </w:divBdr>
                </w:div>
              </w:divsChild>
            </w:div>
            <w:div w:id="2080715302">
              <w:marLeft w:val="0"/>
              <w:marRight w:val="0"/>
              <w:marTop w:val="0"/>
              <w:marBottom w:val="0"/>
              <w:divBdr>
                <w:top w:val="none" w:sz="0" w:space="0" w:color="auto"/>
                <w:left w:val="none" w:sz="0" w:space="0" w:color="auto"/>
                <w:bottom w:val="none" w:sz="0" w:space="0" w:color="auto"/>
                <w:right w:val="none" w:sz="0" w:space="0" w:color="auto"/>
              </w:divBdr>
              <w:divsChild>
                <w:div w:id="1809055867">
                  <w:marLeft w:val="0"/>
                  <w:marRight w:val="0"/>
                  <w:marTop w:val="0"/>
                  <w:marBottom w:val="0"/>
                  <w:divBdr>
                    <w:top w:val="none" w:sz="0" w:space="0" w:color="auto"/>
                    <w:left w:val="none" w:sz="0" w:space="0" w:color="auto"/>
                    <w:bottom w:val="none" w:sz="0" w:space="0" w:color="auto"/>
                    <w:right w:val="none" w:sz="0" w:space="0" w:color="auto"/>
                  </w:divBdr>
                </w:div>
              </w:divsChild>
            </w:div>
            <w:div w:id="1761028123">
              <w:marLeft w:val="0"/>
              <w:marRight w:val="0"/>
              <w:marTop w:val="0"/>
              <w:marBottom w:val="0"/>
              <w:divBdr>
                <w:top w:val="none" w:sz="0" w:space="0" w:color="auto"/>
                <w:left w:val="none" w:sz="0" w:space="0" w:color="auto"/>
                <w:bottom w:val="none" w:sz="0" w:space="0" w:color="auto"/>
                <w:right w:val="none" w:sz="0" w:space="0" w:color="auto"/>
              </w:divBdr>
              <w:divsChild>
                <w:div w:id="1958876284">
                  <w:marLeft w:val="0"/>
                  <w:marRight w:val="0"/>
                  <w:marTop w:val="0"/>
                  <w:marBottom w:val="0"/>
                  <w:divBdr>
                    <w:top w:val="none" w:sz="0" w:space="0" w:color="auto"/>
                    <w:left w:val="none" w:sz="0" w:space="0" w:color="auto"/>
                    <w:bottom w:val="none" w:sz="0" w:space="0" w:color="auto"/>
                    <w:right w:val="none" w:sz="0" w:space="0" w:color="auto"/>
                  </w:divBdr>
                </w:div>
              </w:divsChild>
            </w:div>
            <w:div w:id="318729233">
              <w:marLeft w:val="0"/>
              <w:marRight w:val="0"/>
              <w:marTop w:val="0"/>
              <w:marBottom w:val="0"/>
              <w:divBdr>
                <w:top w:val="none" w:sz="0" w:space="0" w:color="auto"/>
                <w:left w:val="none" w:sz="0" w:space="0" w:color="auto"/>
                <w:bottom w:val="none" w:sz="0" w:space="0" w:color="auto"/>
                <w:right w:val="none" w:sz="0" w:space="0" w:color="auto"/>
              </w:divBdr>
              <w:divsChild>
                <w:div w:id="632058478">
                  <w:marLeft w:val="0"/>
                  <w:marRight w:val="0"/>
                  <w:marTop w:val="0"/>
                  <w:marBottom w:val="0"/>
                  <w:divBdr>
                    <w:top w:val="none" w:sz="0" w:space="0" w:color="auto"/>
                    <w:left w:val="none" w:sz="0" w:space="0" w:color="auto"/>
                    <w:bottom w:val="none" w:sz="0" w:space="0" w:color="auto"/>
                    <w:right w:val="none" w:sz="0" w:space="0" w:color="auto"/>
                  </w:divBdr>
                </w:div>
              </w:divsChild>
            </w:div>
            <w:div w:id="940918122">
              <w:marLeft w:val="0"/>
              <w:marRight w:val="0"/>
              <w:marTop w:val="0"/>
              <w:marBottom w:val="0"/>
              <w:divBdr>
                <w:top w:val="none" w:sz="0" w:space="0" w:color="auto"/>
                <w:left w:val="none" w:sz="0" w:space="0" w:color="auto"/>
                <w:bottom w:val="none" w:sz="0" w:space="0" w:color="auto"/>
                <w:right w:val="none" w:sz="0" w:space="0" w:color="auto"/>
              </w:divBdr>
              <w:divsChild>
                <w:div w:id="1596330237">
                  <w:marLeft w:val="0"/>
                  <w:marRight w:val="0"/>
                  <w:marTop w:val="0"/>
                  <w:marBottom w:val="0"/>
                  <w:divBdr>
                    <w:top w:val="none" w:sz="0" w:space="0" w:color="auto"/>
                    <w:left w:val="none" w:sz="0" w:space="0" w:color="auto"/>
                    <w:bottom w:val="none" w:sz="0" w:space="0" w:color="auto"/>
                    <w:right w:val="none" w:sz="0" w:space="0" w:color="auto"/>
                  </w:divBdr>
                </w:div>
              </w:divsChild>
            </w:div>
            <w:div w:id="1787580515">
              <w:marLeft w:val="0"/>
              <w:marRight w:val="0"/>
              <w:marTop w:val="0"/>
              <w:marBottom w:val="0"/>
              <w:divBdr>
                <w:top w:val="none" w:sz="0" w:space="0" w:color="auto"/>
                <w:left w:val="none" w:sz="0" w:space="0" w:color="auto"/>
                <w:bottom w:val="none" w:sz="0" w:space="0" w:color="auto"/>
                <w:right w:val="none" w:sz="0" w:space="0" w:color="auto"/>
              </w:divBdr>
              <w:divsChild>
                <w:div w:id="249778758">
                  <w:marLeft w:val="0"/>
                  <w:marRight w:val="0"/>
                  <w:marTop w:val="0"/>
                  <w:marBottom w:val="0"/>
                  <w:divBdr>
                    <w:top w:val="none" w:sz="0" w:space="0" w:color="auto"/>
                    <w:left w:val="none" w:sz="0" w:space="0" w:color="auto"/>
                    <w:bottom w:val="none" w:sz="0" w:space="0" w:color="auto"/>
                    <w:right w:val="none" w:sz="0" w:space="0" w:color="auto"/>
                  </w:divBdr>
                </w:div>
              </w:divsChild>
            </w:div>
            <w:div w:id="742873022">
              <w:marLeft w:val="0"/>
              <w:marRight w:val="0"/>
              <w:marTop w:val="0"/>
              <w:marBottom w:val="0"/>
              <w:divBdr>
                <w:top w:val="none" w:sz="0" w:space="0" w:color="auto"/>
                <w:left w:val="none" w:sz="0" w:space="0" w:color="auto"/>
                <w:bottom w:val="none" w:sz="0" w:space="0" w:color="auto"/>
                <w:right w:val="none" w:sz="0" w:space="0" w:color="auto"/>
              </w:divBdr>
              <w:divsChild>
                <w:div w:id="349457311">
                  <w:marLeft w:val="0"/>
                  <w:marRight w:val="0"/>
                  <w:marTop w:val="0"/>
                  <w:marBottom w:val="0"/>
                  <w:divBdr>
                    <w:top w:val="none" w:sz="0" w:space="0" w:color="auto"/>
                    <w:left w:val="none" w:sz="0" w:space="0" w:color="auto"/>
                    <w:bottom w:val="none" w:sz="0" w:space="0" w:color="auto"/>
                    <w:right w:val="none" w:sz="0" w:space="0" w:color="auto"/>
                  </w:divBdr>
                </w:div>
              </w:divsChild>
            </w:div>
            <w:div w:id="1375547143">
              <w:marLeft w:val="0"/>
              <w:marRight w:val="0"/>
              <w:marTop w:val="0"/>
              <w:marBottom w:val="0"/>
              <w:divBdr>
                <w:top w:val="none" w:sz="0" w:space="0" w:color="auto"/>
                <w:left w:val="none" w:sz="0" w:space="0" w:color="auto"/>
                <w:bottom w:val="none" w:sz="0" w:space="0" w:color="auto"/>
                <w:right w:val="none" w:sz="0" w:space="0" w:color="auto"/>
              </w:divBdr>
              <w:divsChild>
                <w:div w:id="631398722">
                  <w:marLeft w:val="0"/>
                  <w:marRight w:val="0"/>
                  <w:marTop w:val="0"/>
                  <w:marBottom w:val="0"/>
                  <w:divBdr>
                    <w:top w:val="none" w:sz="0" w:space="0" w:color="auto"/>
                    <w:left w:val="none" w:sz="0" w:space="0" w:color="auto"/>
                    <w:bottom w:val="none" w:sz="0" w:space="0" w:color="auto"/>
                    <w:right w:val="none" w:sz="0" w:space="0" w:color="auto"/>
                  </w:divBdr>
                </w:div>
              </w:divsChild>
            </w:div>
            <w:div w:id="393547440">
              <w:marLeft w:val="0"/>
              <w:marRight w:val="0"/>
              <w:marTop w:val="0"/>
              <w:marBottom w:val="0"/>
              <w:divBdr>
                <w:top w:val="none" w:sz="0" w:space="0" w:color="auto"/>
                <w:left w:val="none" w:sz="0" w:space="0" w:color="auto"/>
                <w:bottom w:val="none" w:sz="0" w:space="0" w:color="auto"/>
                <w:right w:val="none" w:sz="0" w:space="0" w:color="auto"/>
              </w:divBdr>
              <w:divsChild>
                <w:div w:id="947468890">
                  <w:marLeft w:val="0"/>
                  <w:marRight w:val="0"/>
                  <w:marTop w:val="0"/>
                  <w:marBottom w:val="0"/>
                  <w:divBdr>
                    <w:top w:val="none" w:sz="0" w:space="0" w:color="auto"/>
                    <w:left w:val="none" w:sz="0" w:space="0" w:color="auto"/>
                    <w:bottom w:val="none" w:sz="0" w:space="0" w:color="auto"/>
                    <w:right w:val="none" w:sz="0" w:space="0" w:color="auto"/>
                  </w:divBdr>
                </w:div>
              </w:divsChild>
            </w:div>
            <w:div w:id="1376344537">
              <w:marLeft w:val="0"/>
              <w:marRight w:val="0"/>
              <w:marTop w:val="0"/>
              <w:marBottom w:val="0"/>
              <w:divBdr>
                <w:top w:val="none" w:sz="0" w:space="0" w:color="auto"/>
                <w:left w:val="none" w:sz="0" w:space="0" w:color="auto"/>
                <w:bottom w:val="none" w:sz="0" w:space="0" w:color="auto"/>
                <w:right w:val="none" w:sz="0" w:space="0" w:color="auto"/>
              </w:divBdr>
              <w:divsChild>
                <w:div w:id="1867518499">
                  <w:marLeft w:val="0"/>
                  <w:marRight w:val="0"/>
                  <w:marTop w:val="0"/>
                  <w:marBottom w:val="0"/>
                  <w:divBdr>
                    <w:top w:val="none" w:sz="0" w:space="0" w:color="auto"/>
                    <w:left w:val="none" w:sz="0" w:space="0" w:color="auto"/>
                    <w:bottom w:val="none" w:sz="0" w:space="0" w:color="auto"/>
                    <w:right w:val="none" w:sz="0" w:space="0" w:color="auto"/>
                  </w:divBdr>
                </w:div>
              </w:divsChild>
            </w:div>
            <w:div w:id="53090025">
              <w:marLeft w:val="0"/>
              <w:marRight w:val="0"/>
              <w:marTop w:val="0"/>
              <w:marBottom w:val="0"/>
              <w:divBdr>
                <w:top w:val="none" w:sz="0" w:space="0" w:color="auto"/>
                <w:left w:val="none" w:sz="0" w:space="0" w:color="auto"/>
                <w:bottom w:val="none" w:sz="0" w:space="0" w:color="auto"/>
                <w:right w:val="none" w:sz="0" w:space="0" w:color="auto"/>
              </w:divBdr>
              <w:divsChild>
                <w:div w:id="2068452640">
                  <w:marLeft w:val="0"/>
                  <w:marRight w:val="0"/>
                  <w:marTop w:val="0"/>
                  <w:marBottom w:val="0"/>
                  <w:divBdr>
                    <w:top w:val="none" w:sz="0" w:space="0" w:color="auto"/>
                    <w:left w:val="none" w:sz="0" w:space="0" w:color="auto"/>
                    <w:bottom w:val="none" w:sz="0" w:space="0" w:color="auto"/>
                    <w:right w:val="none" w:sz="0" w:space="0" w:color="auto"/>
                  </w:divBdr>
                </w:div>
              </w:divsChild>
            </w:div>
            <w:div w:id="736320518">
              <w:marLeft w:val="0"/>
              <w:marRight w:val="0"/>
              <w:marTop w:val="0"/>
              <w:marBottom w:val="0"/>
              <w:divBdr>
                <w:top w:val="none" w:sz="0" w:space="0" w:color="auto"/>
                <w:left w:val="none" w:sz="0" w:space="0" w:color="auto"/>
                <w:bottom w:val="none" w:sz="0" w:space="0" w:color="auto"/>
                <w:right w:val="none" w:sz="0" w:space="0" w:color="auto"/>
              </w:divBdr>
              <w:divsChild>
                <w:div w:id="52773100">
                  <w:marLeft w:val="0"/>
                  <w:marRight w:val="0"/>
                  <w:marTop w:val="0"/>
                  <w:marBottom w:val="0"/>
                  <w:divBdr>
                    <w:top w:val="none" w:sz="0" w:space="0" w:color="auto"/>
                    <w:left w:val="none" w:sz="0" w:space="0" w:color="auto"/>
                    <w:bottom w:val="none" w:sz="0" w:space="0" w:color="auto"/>
                    <w:right w:val="none" w:sz="0" w:space="0" w:color="auto"/>
                  </w:divBdr>
                </w:div>
              </w:divsChild>
            </w:div>
            <w:div w:id="801461544">
              <w:marLeft w:val="0"/>
              <w:marRight w:val="0"/>
              <w:marTop w:val="0"/>
              <w:marBottom w:val="0"/>
              <w:divBdr>
                <w:top w:val="none" w:sz="0" w:space="0" w:color="auto"/>
                <w:left w:val="none" w:sz="0" w:space="0" w:color="auto"/>
                <w:bottom w:val="none" w:sz="0" w:space="0" w:color="auto"/>
                <w:right w:val="none" w:sz="0" w:space="0" w:color="auto"/>
              </w:divBdr>
              <w:divsChild>
                <w:div w:id="11798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Herr@cg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Conway</dc:creator>
  <cp:keywords/>
  <dc:description/>
  <cp:lastModifiedBy>Carrie Herr</cp:lastModifiedBy>
  <cp:revision>4</cp:revision>
  <cp:lastPrinted>2018-02-06T17:59:00Z</cp:lastPrinted>
  <dcterms:created xsi:type="dcterms:W3CDTF">2021-04-15T17:29:00Z</dcterms:created>
  <dcterms:modified xsi:type="dcterms:W3CDTF">2021-04-15T17:38:00Z</dcterms:modified>
</cp:coreProperties>
</file>